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8B4FC" w14:textId="77777777" w:rsidR="00F74C71" w:rsidRDefault="004E4061" w:rsidP="00F74C71">
      <w:pPr>
        <w:pStyle w:val="Heading1"/>
      </w:pPr>
      <w:bookmarkStart w:id="0" w:name="_GoBack"/>
      <w:bookmarkEnd w:id="0"/>
      <w:r>
        <w:t>Review Preparatory to Research and Recruitment</w:t>
      </w:r>
    </w:p>
    <w:p w14:paraId="6B33FEFC" w14:textId="77777777" w:rsidR="00F74C71" w:rsidRPr="002370AA" w:rsidRDefault="004E4061" w:rsidP="002370AA">
      <w:r w:rsidRPr="002370AA">
        <w:t xml:space="preserve">All human subjects research requires </w:t>
      </w:r>
      <w:r w:rsidR="00F74C71" w:rsidRPr="002370AA">
        <w:t>the IRB</w:t>
      </w:r>
      <w:r w:rsidRPr="002370AA">
        <w:t xml:space="preserve"> review to determine either a) exempt status or b) need for further review.</w:t>
      </w:r>
      <w:r w:rsidR="00441E18" w:rsidRPr="002370AA">
        <w:t xml:space="preserve"> </w:t>
      </w:r>
      <w:r w:rsidRPr="002370AA">
        <w:t xml:space="preserve">As a matter of </w:t>
      </w:r>
      <w:r w:rsidR="00F74C71" w:rsidRPr="002370AA">
        <w:t>the IRB</w:t>
      </w:r>
      <w:r w:rsidRPr="002370AA">
        <w:t xml:space="preserve"> policy only individuals who have access to PHI as part of their care or administrative duty to patients may access their PHI without prior </w:t>
      </w:r>
      <w:r w:rsidR="00F74C71" w:rsidRPr="002370AA">
        <w:t>IRB</w:t>
      </w:r>
      <w:r w:rsidRPr="002370AA">
        <w:t xml:space="preserve"> Privacy Board review and approval.</w:t>
      </w:r>
    </w:p>
    <w:p w14:paraId="44CA08C6" w14:textId="77777777" w:rsidR="00F74C71" w:rsidRPr="002370AA" w:rsidRDefault="004E4061" w:rsidP="002370AA">
      <w:r w:rsidRPr="002370AA">
        <w:t>Reviews preparatory to research that are permitted under HIPAA may or may not be human subjects research depending on the investigation being conducted.</w:t>
      </w:r>
    </w:p>
    <w:p w14:paraId="15BF7E41" w14:textId="77777777" w:rsidR="00F74C71" w:rsidRPr="00441E18" w:rsidRDefault="004E4061" w:rsidP="002370AA">
      <w:pPr>
        <w:pStyle w:val="normal-number1"/>
      </w:pPr>
      <w:r w:rsidRPr="00441E18">
        <w:t>Only those reviews of a database by an individual entitled to access that database intended to enumerate an available data set without reviewing PHI and for which no PHI is recorded do not require review.</w:t>
      </w:r>
      <w:r w:rsidR="00F74C71" w:rsidRPr="00441E18">
        <w:t xml:space="preserve"> </w:t>
      </w:r>
      <w:r w:rsidRPr="00441E18">
        <w:t>For example:</w:t>
      </w:r>
      <w:r w:rsidR="00F74C71" w:rsidRPr="00441E18">
        <w:t xml:space="preserve"> </w:t>
      </w:r>
      <w:r w:rsidRPr="00441E18">
        <w:t xml:space="preserve">medical records may be queried for information such as: In the year XXXX how many patients had a discharge diagnosis of [indicate disease/diagnosis]. </w:t>
      </w:r>
      <w:r w:rsidR="0096002D">
        <w:t>I</w:t>
      </w:r>
      <w:r w:rsidR="00F74C71" w:rsidRPr="00441E18">
        <w:t>RB</w:t>
      </w:r>
      <w:r w:rsidRPr="00441E18">
        <w:t xml:space="preserve"> Privacy Board Review is required for all other uses of PHI as indicated.</w:t>
      </w:r>
    </w:p>
    <w:p w14:paraId="6E5B53C9" w14:textId="77777777" w:rsidR="00F74C71" w:rsidRPr="00441E18" w:rsidRDefault="004E4061" w:rsidP="002370AA">
      <w:pPr>
        <w:pStyle w:val="normal-number1"/>
      </w:pPr>
      <w:r w:rsidRPr="00441E18">
        <w:t>If the research involves a de-identified data set, defined as removing the following identifiers:</w:t>
      </w:r>
    </w:p>
    <w:p w14:paraId="40AA2D7F" w14:textId="77777777" w:rsidR="00441E18" w:rsidRDefault="004E4061" w:rsidP="002370AA">
      <w:pPr>
        <w:pStyle w:val="normal-bullit2"/>
      </w:pPr>
      <w:r w:rsidRPr="00441E18">
        <w:t xml:space="preserve">Names </w:t>
      </w:r>
    </w:p>
    <w:p w14:paraId="5BA03521" w14:textId="77777777" w:rsidR="00F74C71" w:rsidRPr="00441E18" w:rsidRDefault="004E4061" w:rsidP="002370AA">
      <w:pPr>
        <w:pStyle w:val="normal-bullit2"/>
      </w:pPr>
      <w:r w:rsidRPr="00441E18">
        <w:t>Account #s</w:t>
      </w:r>
    </w:p>
    <w:p w14:paraId="2C232495" w14:textId="77777777" w:rsidR="00441E18" w:rsidRDefault="004E4061" w:rsidP="002370AA">
      <w:pPr>
        <w:pStyle w:val="normal-bullit2"/>
      </w:pPr>
      <w:r w:rsidRPr="00441E18">
        <w:t>Geographic info. (city, state, and zip)</w:t>
      </w:r>
      <w:r w:rsidR="00441E18" w:rsidRPr="00441E18">
        <w:t xml:space="preserve"> </w:t>
      </w:r>
    </w:p>
    <w:p w14:paraId="5B3F29B1" w14:textId="77777777" w:rsidR="00F74C71" w:rsidRPr="00441E18" w:rsidRDefault="00441E18" w:rsidP="002370AA">
      <w:pPr>
        <w:pStyle w:val="normal-bullit2"/>
      </w:pPr>
      <w:r w:rsidRPr="00441E18">
        <w:t>Certificate /License #s</w:t>
      </w:r>
    </w:p>
    <w:p w14:paraId="212F42AB" w14:textId="77777777" w:rsidR="00441E18" w:rsidRDefault="004E4061" w:rsidP="002370AA">
      <w:pPr>
        <w:pStyle w:val="normal-bullit2"/>
      </w:pPr>
      <w:r w:rsidRPr="00441E18">
        <w:t>VIN and Serial #s, license plate #s</w:t>
      </w:r>
      <w:r w:rsidR="00441E18" w:rsidRPr="00441E18">
        <w:t xml:space="preserve"> </w:t>
      </w:r>
    </w:p>
    <w:p w14:paraId="2D1D6C05" w14:textId="77777777" w:rsidR="00F74C71" w:rsidRPr="00441E18" w:rsidRDefault="00441E18" w:rsidP="002370AA">
      <w:pPr>
        <w:pStyle w:val="normal-bullit2"/>
      </w:pPr>
      <w:r w:rsidRPr="00441E18">
        <w:t>Elements of Dates</w:t>
      </w:r>
      <w:r w:rsidR="004E4061" w:rsidRPr="00441E18">
        <w:t>. (except years)</w:t>
      </w:r>
    </w:p>
    <w:p w14:paraId="5CC5C3BF" w14:textId="77777777" w:rsidR="00441E18" w:rsidRDefault="004E4061" w:rsidP="002370AA">
      <w:pPr>
        <w:pStyle w:val="normal-bullit2"/>
      </w:pPr>
      <w:r w:rsidRPr="00441E18">
        <w:t xml:space="preserve">Device identifiers, </w:t>
      </w:r>
    </w:p>
    <w:p w14:paraId="29F35E9D" w14:textId="77777777" w:rsidR="00441E18" w:rsidRDefault="004E4061" w:rsidP="002370AA">
      <w:pPr>
        <w:pStyle w:val="normal-bullit2"/>
      </w:pPr>
      <w:r w:rsidRPr="00441E18">
        <w:t xml:space="preserve">Telephone #s </w:t>
      </w:r>
    </w:p>
    <w:p w14:paraId="788179E9" w14:textId="77777777" w:rsidR="00F74C71" w:rsidRPr="00441E18" w:rsidRDefault="004E4061" w:rsidP="002370AA">
      <w:pPr>
        <w:pStyle w:val="normal-bullit2"/>
      </w:pPr>
      <w:r w:rsidRPr="00441E18">
        <w:t>serial #s</w:t>
      </w:r>
    </w:p>
    <w:p w14:paraId="1A2EC76C" w14:textId="77777777" w:rsidR="00441E18" w:rsidRDefault="004E4061" w:rsidP="002370AA">
      <w:pPr>
        <w:pStyle w:val="normal-bullit2"/>
      </w:pPr>
      <w:r w:rsidRPr="00441E18">
        <w:t xml:space="preserve">Fax #s </w:t>
      </w:r>
    </w:p>
    <w:p w14:paraId="0FA543BE" w14:textId="77777777" w:rsidR="00F74C71" w:rsidRPr="00441E18" w:rsidRDefault="004E4061" w:rsidP="002370AA">
      <w:pPr>
        <w:pStyle w:val="normal-bullit2"/>
      </w:pPr>
      <w:r w:rsidRPr="00441E18">
        <w:t>Web URLs</w:t>
      </w:r>
    </w:p>
    <w:p w14:paraId="52248AC4" w14:textId="77777777" w:rsidR="00441E18" w:rsidRDefault="004E4061" w:rsidP="002370AA">
      <w:pPr>
        <w:pStyle w:val="normal-bullit2"/>
      </w:pPr>
      <w:r w:rsidRPr="00441E18">
        <w:t xml:space="preserve">E-mail address </w:t>
      </w:r>
    </w:p>
    <w:p w14:paraId="5EEC6AA0" w14:textId="77777777" w:rsidR="00F74C71" w:rsidRPr="00070DB8" w:rsidRDefault="004E4061" w:rsidP="002370AA">
      <w:pPr>
        <w:pStyle w:val="normal-bullit2"/>
      </w:pPr>
      <w:r w:rsidRPr="00070DB8">
        <w:t>IP address #s</w:t>
      </w:r>
    </w:p>
    <w:p w14:paraId="2EC36BC5" w14:textId="77777777" w:rsidR="00441E18" w:rsidRPr="00070DB8" w:rsidRDefault="004E4061" w:rsidP="002370AA">
      <w:pPr>
        <w:pStyle w:val="normal-bullit2"/>
      </w:pPr>
      <w:r w:rsidRPr="00070DB8">
        <w:t xml:space="preserve">Social Security# </w:t>
      </w:r>
    </w:p>
    <w:p w14:paraId="1A0A30C5" w14:textId="77777777" w:rsidR="00F74C71" w:rsidRPr="00070DB8" w:rsidRDefault="004E4061" w:rsidP="002370AA">
      <w:pPr>
        <w:pStyle w:val="normal-bullit2"/>
      </w:pPr>
      <w:r w:rsidRPr="00070DB8">
        <w:t>Biometric identifiers</w:t>
      </w:r>
      <w:r w:rsidR="00441E18" w:rsidRPr="00070DB8">
        <w:t xml:space="preserve"> (finger prints)</w:t>
      </w:r>
    </w:p>
    <w:p w14:paraId="13FDC4FE" w14:textId="77777777" w:rsidR="00441E18" w:rsidRPr="00070DB8" w:rsidRDefault="004E4061" w:rsidP="002370AA">
      <w:pPr>
        <w:pStyle w:val="normal-bullit2"/>
      </w:pPr>
      <w:r w:rsidRPr="00070DB8">
        <w:t xml:space="preserve">Medical Record, </w:t>
      </w:r>
    </w:p>
    <w:p w14:paraId="097B0C6F" w14:textId="77777777" w:rsidR="00441E18" w:rsidRPr="00070DB8" w:rsidRDefault="004E4061" w:rsidP="002370AA">
      <w:pPr>
        <w:pStyle w:val="normal-bullit2"/>
      </w:pPr>
      <w:r w:rsidRPr="00070DB8">
        <w:t xml:space="preserve">prescription #s </w:t>
      </w:r>
    </w:p>
    <w:p w14:paraId="5098AEBA" w14:textId="77777777" w:rsidR="00F74C71" w:rsidRPr="00070DB8" w:rsidRDefault="004E4061" w:rsidP="002370AA">
      <w:pPr>
        <w:pStyle w:val="normal-bullit2"/>
      </w:pPr>
      <w:r w:rsidRPr="00070DB8">
        <w:t>Full face</w:t>
      </w:r>
      <w:r w:rsidR="00441E18" w:rsidRPr="00070DB8">
        <w:t xml:space="preserve"> photo images</w:t>
      </w:r>
    </w:p>
    <w:p w14:paraId="0C73FC73" w14:textId="77777777" w:rsidR="00F74C71" w:rsidRPr="00070DB8" w:rsidRDefault="004E4061" w:rsidP="002370AA">
      <w:pPr>
        <w:pStyle w:val="normal-bullit2"/>
      </w:pPr>
      <w:r w:rsidRPr="00070DB8">
        <w:t>Health Plan Beneficiary #s</w:t>
      </w:r>
    </w:p>
    <w:p w14:paraId="58A88A50" w14:textId="77777777" w:rsidR="00084EF5" w:rsidRPr="00070DB8" w:rsidRDefault="00084EF5" w:rsidP="002370AA">
      <w:pPr>
        <w:pStyle w:val="normal-bullit2"/>
      </w:pPr>
      <w:r w:rsidRPr="00070DB8">
        <w:t>Unique identifying #s</w:t>
      </w:r>
    </w:p>
    <w:p w14:paraId="54CF044A" w14:textId="2CE87D76" w:rsidR="00F74C71" w:rsidRPr="00070DB8" w:rsidRDefault="004E4061" w:rsidP="00084EF5">
      <w:pPr>
        <w:pStyle w:val="normal-number1"/>
        <w:numPr>
          <w:ilvl w:val="0"/>
          <w:numId w:val="0"/>
        </w:numPr>
        <w:ind w:left="720"/>
      </w:pPr>
      <w:r w:rsidRPr="00070DB8">
        <w:t xml:space="preserve">then a de-identified data set certification form must be completed submitted for administrative review and certified prior to accessing the data set. This activity also requires an </w:t>
      </w:r>
      <w:r w:rsidR="00F74C71" w:rsidRPr="00070DB8">
        <w:t>IRB</w:t>
      </w:r>
      <w:r w:rsidR="00DF5E95">
        <w:t>-</w:t>
      </w:r>
      <w:r w:rsidRPr="00070DB8">
        <w:t>determined exemption from review.</w:t>
      </w:r>
    </w:p>
    <w:p w14:paraId="24E473EF" w14:textId="77777777" w:rsidR="00084EF5" w:rsidRPr="00070DB8" w:rsidRDefault="00084EF5" w:rsidP="00084EF5">
      <w:pPr>
        <w:pStyle w:val="normal-number1"/>
        <w:numPr>
          <w:ilvl w:val="0"/>
          <w:numId w:val="0"/>
        </w:numPr>
        <w:ind w:left="720"/>
      </w:pPr>
    </w:p>
    <w:p w14:paraId="6B4064A0" w14:textId="77777777" w:rsidR="00084EF5" w:rsidRPr="00070DB8" w:rsidRDefault="004E4061" w:rsidP="00084EF5">
      <w:pPr>
        <w:pStyle w:val="normal-number1"/>
      </w:pPr>
      <w:r w:rsidRPr="00070DB8">
        <w:t>If the research involves a limited data set, defined as removi</w:t>
      </w:r>
      <w:r w:rsidR="00084EF5" w:rsidRPr="00070DB8">
        <w:t>ng the following 16 identifiers:</w:t>
      </w:r>
    </w:p>
    <w:p w14:paraId="20612EEF" w14:textId="77777777" w:rsidR="00084EF5" w:rsidRPr="00070DB8" w:rsidRDefault="004E4061" w:rsidP="00084EF5">
      <w:pPr>
        <w:pStyle w:val="normal-bullit2"/>
      </w:pPr>
      <w:r w:rsidRPr="00070DB8">
        <w:t xml:space="preserve">Names </w:t>
      </w:r>
    </w:p>
    <w:p w14:paraId="4B525460" w14:textId="77777777" w:rsidR="00084EF5" w:rsidRPr="00070DB8" w:rsidRDefault="004E4061" w:rsidP="00084EF5">
      <w:pPr>
        <w:pStyle w:val="normal-bullit2"/>
      </w:pPr>
      <w:r w:rsidRPr="00070DB8">
        <w:t>Postal address info. (if</w:t>
      </w:r>
      <w:r w:rsidR="00084EF5" w:rsidRPr="00070DB8">
        <w:t xml:space="preserve"> </w:t>
      </w:r>
      <w:r w:rsidRPr="00070DB8">
        <w:rPr>
          <w:color w:val="000000"/>
          <w:szCs w:val="20"/>
        </w:rPr>
        <w:t>other than city, state and zip)</w:t>
      </w:r>
    </w:p>
    <w:p w14:paraId="307BC0A4" w14:textId="77777777" w:rsidR="00084EF5" w:rsidRPr="00070DB8" w:rsidRDefault="004E4061" w:rsidP="00084EF5">
      <w:pPr>
        <w:pStyle w:val="normal-bullit2"/>
      </w:pPr>
      <w:r w:rsidRPr="00070DB8">
        <w:rPr>
          <w:color w:val="000000"/>
          <w:szCs w:val="20"/>
        </w:rPr>
        <w:t>Telephone and fax #s</w:t>
      </w:r>
    </w:p>
    <w:p w14:paraId="169A1E49" w14:textId="77777777" w:rsidR="00084EF5" w:rsidRPr="00070DB8" w:rsidRDefault="004E4061" w:rsidP="00084EF5">
      <w:pPr>
        <w:pStyle w:val="normal-bullit2"/>
      </w:pPr>
      <w:r w:rsidRPr="00070DB8">
        <w:rPr>
          <w:color w:val="000000"/>
          <w:szCs w:val="20"/>
        </w:rPr>
        <w:t>Email addresses</w:t>
      </w:r>
    </w:p>
    <w:p w14:paraId="31888DAB" w14:textId="77777777" w:rsidR="00084EF5" w:rsidRPr="00070DB8" w:rsidRDefault="004E4061" w:rsidP="00084EF5">
      <w:pPr>
        <w:pStyle w:val="normal-bullit2"/>
      </w:pPr>
      <w:r w:rsidRPr="00070DB8">
        <w:rPr>
          <w:color w:val="000000"/>
          <w:szCs w:val="20"/>
        </w:rPr>
        <w:t xml:space="preserve">Social Security #s </w:t>
      </w:r>
    </w:p>
    <w:p w14:paraId="5EAFA6F8" w14:textId="77777777" w:rsidR="00084EF5" w:rsidRPr="00070DB8" w:rsidRDefault="00084EF5" w:rsidP="00084EF5">
      <w:pPr>
        <w:pStyle w:val="normal-bullit2"/>
      </w:pPr>
      <w:r w:rsidRPr="00070DB8">
        <w:rPr>
          <w:color w:val="000000"/>
          <w:szCs w:val="20"/>
        </w:rPr>
        <w:t xml:space="preserve">Medical record, </w:t>
      </w:r>
      <w:r w:rsidR="004E4061" w:rsidRPr="00070DB8">
        <w:rPr>
          <w:color w:val="000000"/>
          <w:szCs w:val="20"/>
        </w:rPr>
        <w:t>prescription numbers</w:t>
      </w:r>
    </w:p>
    <w:p w14:paraId="13A56DBC" w14:textId="77777777" w:rsidR="00084EF5" w:rsidRPr="00070DB8" w:rsidRDefault="00084EF5" w:rsidP="00084EF5">
      <w:pPr>
        <w:pStyle w:val="normal-bullit2"/>
      </w:pPr>
      <w:r w:rsidRPr="00070DB8">
        <w:t>H</w:t>
      </w:r>
      <w:r w:rsidR="004E4061" w:rsidRPr="00070DB8">
        <w:rPr>
          <w:szCs w:val="20"/>
        </w:rPr>
        <w:t xml:space="preserve">ealth plan beneficiary #s </w:t>
      </w:r>
    </w:p>
    <w:p w14:paraId="4C6F7F84" w14:textId="77777777" w:rsidR="00084EF5" w:rsidRPr="00070DB8" w:rsidRDefault="00084EF5" w:rsidP="00084EF5">
      <w:pPr>
        <w:pStyle w:val="normal-bullit2"/>
        <w:rPr>
          <w:szCs w:val="20"/>
        </w:rPr>
      </w:pPr>
      <w:r w:rsidRPr="00070DB8">
        <w:rPr>
          <w:szCs w:val="20"/>
        </w:rPr>
        <w:t>Account #s</w:t>
      </w:r>
    </w:p>
    <w:p w14:paraId="6C7BC9F6" w14:textId="77777777" w:rsidR="00084EF5" w:rsidRPr="00070DB8" w:rsidRDefault="00084EF5" w:rsidP="00084EF5">
      <w:pPr>
        <w:pStyle w:val="normal-bullit2"/>
        <w:rPr>
          <w:szCs w:val="20"/>
        </w:rPr>
      </w:pPr>
      <w:r w:rsidRPr="00070DB8">
        <w:rPr>
          <w:szCs w:val="20"/>
        </w:rPr>
        <w:t>Certificate/license #s</w:t>
      </w:r>
    </w:p>
    <w:p w14:paraId="63FFC87E" w14:textId="77777777" w:rsidR="00084EF5" w:rsidRPr="00070DB8" w:rsidRDefault="00084EF5" w:rsidP="00084EF5">
      <w:pPr>
        <w:pStyle w:val="normal-bullit2"/>
        <w:rPr>
          <w:szCs w:val="20"/>
        </w:rPr>
      </w:pPr>
      <w:r w:rsidRPr="00070DB8">
        <w:rPr>
          <w:szCs w:val="20"/>
        </w:rPr>
        <w:t xml:space="preserve">Vin and serial #s, license plate #s </w:t>
      </w:r>
    </w:p>
    <w:p w14:paraId="66BB79CA" w14:textId="77777777" w:rsidR="00084EF5" w:rsidRPr="00070DB8" w:rsidRDefault="00084EF5" w:rsidP="00084EF5">
      <w:pPr>
        <w:pStyle w:val="normal-bullit2"/>
        <w:rPr>
          <w:szCs w:val="20"/>
        </w:rPr>
      </w:pPr>
      <w:r w:rsidRPr="00070DB8">
        <w:rPr>
          <w:szCs w:val="20"/>
        </w:rPr>
        <w:t>Device identifiers,</w:t>
      </w:r>
    </w:p>
    <w:p w14:paraId="413C296D" w14:textId="77777777" w:rsidR="00084EF5" w:rsidRPr="00070DB8" w:rsidRDefault="00084EF5" w:rsidP="00084EF5">
      <w:pPr>
        <w:pStyle w:val="normal-bullit2"/>
        <w:rPr>
          <w:szCs w:val="20"/>
        </w:rPr>
      </w:pPr>
      <w:r w:rsidRPr="00070DB8">
        <w:rPr>
          <w:szCs w:val="20"/>
        </w:rPr>
        <w:t xml:space="preserve">serial #s </w:t>
      </w:r>
    </w:p>
    <w:p w14:paraId="3C0E1BC8" w14:textId="77777777" w:rsidR="00084EF5" w:rsidRPr="00070DB8" w:rsidRDefault="00084EF5" w:rsidP="00084EF5">
      <w:pPr>
        <w:pStyle w:val="normal-bullit2"/>
        <w:rPr>
          <w:szCs w:val="20"/>
        </w:rPr>
      </w:pPr>
      <w:r w:rsidRPr="00070DB8">
        <w:rPr>
          <w:szCs w:val="20"/>
        </w:rPr>
        <w:t xml:space="preserve">Web URLs </w:t>
      </w:r>
    </w:p>
    <w:p w14:paraId="044C91B0" w14:textId="77777777" w:rsidR="00084EF5" w:rsidRPr="00070DB8" w:rsidRDefault="00084EF5" w:rsidP="00084EF5">
      <w:pPr>
        <w:pStyle w:val="normal-bullit2"/>
        <w:rPr>
          <w:szCs w:val="20"/>
        </w:rPr>
      </w:pPr>
      <w:r w:rsidRPr="00070DB8">
        <w:rPr>
          <w:szCs w:val="20"/>
        </w:rPr>
        <w:t xml:space="preserve">IP address #s </w:t>
      </w:r>
    </w:p>
    <w:p w14:paraId="087DD21A" w14:textId="76BAF698" w:rsidR="00084EF5" w:rsidRPr="00070DB8" w:rsidRDefault="00084EF5" w:rsidP="00084EF5">
      <w:pPr>
        <w:pStyle w:val="normal-bullit2"/>
        <w:rPr>
          <w:szCs w:val="20"/>
        </w:rPr>
      </w:pPr>
      <w:r w:rsidRPr="00070DB8">
        <w:rPr>
          <w:szCs w:val="20"/>
        </w:rPr>
        <w:lastRenderedPageBreak/>
        <w:t>Biometric identifiers</w:t>
      </w:r>
      <w:r w:rsidR="006F7854">
        <w:rPr>
          <w:szCs w:val="20"/>
        </w:rPr>
        <w:t xml:space="preserve"> </w:t>
      </w:r>
      <w:r w:rsidRPr="00070DB8">
        <w:rPr>
          <w:szCs w:val="20"/>
        </w:rPr>
        <w:t>(finger prints)</w:t>
      </w:r>
    </w:p>
    <w:p w14:paraId="5DF1D5A8" w14:textId="77777777" w:rsidR="00084EF5" w:rsidRPr="00070DB8" w:rsidRDefault="00084EF5" w:rsidP="00084EF5">
      <w:pPr>
        <w:pStyle w:val="normal-bullit2"/>
      </w:pPr>
      <w:r w:rsidRPr="00070DB8">
        <w:rPr>
          <w:szCs w:val="20"/>
        </w:rPr>
        <w:t>Full face, comparable photo images</w:t>
      </w:r>
    </w:p>
    <w:p w14:paraId="219E804D" w14:textId="77777777" w:rsidR="00084EF5" w:rsidRDefault="00084EF5" w:rsidP="00084EF5">
      <w:pPr>
        <w:pStyle w:val="normal-bullit2"/>
        <w:numPr>
          <w:ilvl w:val="0"/>
          <w:numId w:val="0"/>
        </w:numPr>
        <w:ind w:left="1080"/>
        <w:rPr>
          <w:szCs w:val="20"/>
        </w:rPr>
      </w:pPr>
    </w:p>
    <w:p w14:paraId="58ACBD86" w14:textId="77777777" w:rsidR="00084EF5" w:rsidRDefault="00084EF5" w:rsidP="00084EF5">
      <w:pPr>
        <w:pStyle w:val="normal-bullit2"/>
        <w:numPr>
          <w:ilvl w:val="0"/>
          <w:numId w:val="0"/>
        </w:numPr>
        <w:ind w:left="1080"/>
        <w:rPr>
          <w:szCs w:val="20"/>
        </w:rPr>
      </w:pPr>
      <w:r>
        <w:rPr>
          <w:szCs w:val="20"/>
        </w:rPr>
        <w:t xml:space="preserve">The following are required: </w:t>
      </w:r>
    </w:p>
    <w:p w14:paraId="75EF9651" w14:textId="77777777" w:rsidR="00084EF5" w:rsidRPr="00084EF5" w:rsidRDefault="00084EF5" w:rsidP="00084EF5">
      <w:pPr>
        <w:pStyle w:val="normal-bullit2"/>
        <w:rPr>
          <w:szCs w:val="20"/>
        </w:rPr>
      </w:pPr>
      <w:r w:rsidRPr="00084EF5">
        <w:rPr>
          <w:szCs w:val="20"/>
        </w:rPr>
        <w:t>Information on the Creation of a Limited Data Set</w:t>
      </w:r>
    </w:p>
    <w:p w14:paraId="03669D10" w14:textId="77777777" w:rsidR="00084EF5" w:rsidRPr="00084EF5" w:rsidRDefault="00084EF5" w:rsidP="00084EF5">
      <w:pPr>
        <w:pStyle w:val="normal-bullit2"/>
        <w:rPr>
          <w:szCs w:val="20"/>
        </w:rPr>
      </w:pPr>
      <w:r w:rsidRPr="00084EF5">
        <w:rPr>
          <w:szCs w:val="20"/>
        </w:rPr>
        <w:t>Data Use Agreement</w:t>
      </w:r>
    </w:p>
    <w:p w14:paraId="12A41734" w14:textId="77777777" w:rsidR="00084EF5" w:rsidRPr="00084EF5" w:rsidRDefault="00084EF5" w:rsidP="00084EF5">
      <w:pPr>
        <w:pStyle w:val="normal-bullit2"/>
        <w:rPr>
          <w:szCs w:val="20"/>
        </w:rPr>
      </w:pPr>
      <w:r w:rsidRPr="00084EF5">
        <w:rPr>
          <w:szCs w:val="20"/>
        </w:rPr>
        <w:t>Human Subjects Application (Application for New Protocol)</w:t>
      </w:r>
    </w:p>
    <w:p w14:paraId="410B5909" w14:textId="423BB333" w:rsidR="00084EF5" w:rsidRPr="00DF5E95" w:rsidRDefault="00084EF5" w:rsidP="00DF5E95">
      <w:pPr>
        <w:pStyle w:val="normal-bullit2"/>
        <w:rPr>
          <w:szCs w:val="20"/>
        </w:rPr>
      </w:pPr>
      <w:r w:rsidRPr="00084EF5">
        <w:rPr>
          <w:szCs w:val="20"/>
        </w:rPr>
        <w:t>Consent and Authorization or properly justified request for a waiver or modification of consent and/or authorization.</w:t>
      </w:r>
    </w:p>
    <w:p w14:paraId="6B639080" w14:textId="77777777" w:rsidR="00F74C71" w:rsidRPr="00084EF5" w:rsidRDefault="00F74C71" w:rsidP="002370AA">
      <w:pPr>
        <w:rPr>
          <w:rFonts w:cs="Arial"/>
          <w:sz w:val="20"/>
          <w:szCs w:val="20"/>
        </w:rPr>
      </w:pPr>
      <w:r w:rsidRPr="00084EF5">
        <w:rPr>
          <w:rFonts w:cs="Arial"/>
          <w:sz w:val="20"/>
          <w:szCs w:val="20"/>
        </w:rPr>
        <w:t>IRB</w:t>
      </w:r>
      <w:r w:rsidR="004E4061" w:rsidRPr="00084EF5">
        <w:rPr>
          <w:rFonts w:cs="Arial"/>
          <w:sz w:val="20"/>
          <w:szCs w:val="20"/>
        </w:rPr>
        <w:t xml:space="preserve"> Privacy Board review and approval is required prior to initiating this research. Investigators are not authorized to contact potential research subjects identified in reviews preparatory to research unless they are directly responsible for care of the potential subject and entitled to PHI as a result of that duty.</w:t>
      </w:r>
    </w:p>
    <w:p w14:paraId="65AB5D5B" w14:textId="77777777" w:rsidR="002370AA" w:rsidRPr="00084EF5" w:rsidRDefault="004E4061" w:rsidP="002370AA">
      <w:pPr>
        <w:rPr>
          <w:rFonts w:cs="Arial"/>
          <w:sz w:val="20"/>
          <w:szCs w:val="20"/>
        </w:rPr>
      </w:pPr>
      <w:r w:rsidRPr="00084EF5">
        <w:rPr>
          <w:rFonts w:cs="Arial"/>
          <w:sz w:val="20"/>
          <w:szCs w:val="20"/>
        </w:rPr>
        <w:t xml:space="preserve">Investigator’s who have previously obtained full consent and authorization to contact a research subject as a result of a previously approved research project, may contact his or her former research subjects provided that the subject agreed to be contacted for information on future research conducted by the same principal investigator or co-investigator (s). </w:t>
      </w:r>
    </w:p>
    <w:p w14:paraId="7A296AC2" w14:textId="77777777" w:rsidR="00F74C71" w:rsidRPr="00084EF5" w:rsidRDefault="004E4061" w:rsidP="002370AA">
      <w:pPr>
        <w:rPr>
          <w:rFonts w:cs="Arial"/>
          <w:sz w:val="20"/>
          <w:szCs w:val="20"/>
        </w:rPr>
      </w:pPr>
      <w:r w:rsidRPr="00084EF5">
        <w:rPr>
          <w:rFonts w:cs="Arial"/>
          <w:sz w:val="20"/>
          <w:szCs w:val="20"/>
        </w:rPr>
        <w:t>The following standard language can be used to include in current approved consent documents to obtain the subjects permission to be contacted by the principal investigator or co-investigator for future research conducted by original principal investigator or co-investigators:</w:t>
      </w:r>
    </w:p>
    <w:p w14:paraId="21F19A9A" w14:textId="77777777" w:rsidR="00F74C71" w:rsidRPr="00084EF5" w:rsidRDefault="004E4061" w:rsidP="002370AA">
      <w:pPr>
        <w:pStyle w:val="Normal-callouttext"/>
        <w:spacing w:before="0"/>
        <w:contextualSpacing w:val="0"/>
        <w:rPr>
          <w:rFonts w:cs="Arial"/>
          <w:sz w:val="20"/>
          <w:szCs w:val="20"/>
        </w:rPr>
      </w:pPr>
      <w:r w:rsidRPr="00084EF5">
        <w:rPr>
          <w:rFonts w:cs="Arial"/>
          <w:sz w:val="20"/>
          <w:szCs w:val="20"/>
        </w:rPr>
        <w:t>I authorize the principal investigator and his or her co-investigators to contact me about future research on (specify type of research) within the (insert department, division, or center) provided that this future research is approved by the original IRB of record and that the principal investigator and co-investigator are affiliated with the research protocol.</w:t>
      </w:r>
      <w:r w:rsidR="00F74C71" w:rsidRPr="00084EF5">
        <w:rPr>
          <w:rFonts w:cs="Arial"/>
          <w:sz w:val="20"/>
          <w:szCs w:val="20"/>
        </w:rPr>
        <w:t xml:space="preserve"> </w:t>
      </w:r>
    </w:p>
    <w:p w14:paraId="4CC4BED1" w14:textId="77777777" w:rsidR="00F74C71" w:rsidRPr="00084EF5" w:rsidRDefault="004E4061" w:rsidP="002370AA">
      <w:pPr>
        <w:pStyle w:val="Normal-callouttext"/>
        <w:spacing w:before="0"/>
        <w:contextualSpacing w:val="0"/>
        <w:rPr>
          <w:rFonts w:cs="Arial"/>
          <w:sz w:val="20"/>
          <w:szCs w:val="20"/>
        </w:rPr>
      </w:pPr>
      <w:r w:rsidRPr="00084EF5">
        <w:rPr>
          <w:rFonts w:cs="Arial"/>
          <w:sz w:val="20"/>
          <w:szCs w:val="20"/>
        </w:rPr>
        <w:t>If I agree, then someone from Dr. (</w:t>
      </w:r>
      <w:r w:rsidR="002370AA" w:rsidRPr="00084EF5">
        <w:rPr>
          <w:rFonts w:cs="Arial"/>
          <w:sz w:val="20"/>
          <w:szCs w:val="20"/>
        </w:rPr>
        <w:t>INSERT NAME</w:t>
      </w:r>
      <w:r w:rsidRPr="00084EF5">
        <w:rPr>
          <w:rFonts w:cs="Arial"/>
          <w:sz w:val="20"/>
          <w:szCs w:val="20"/>
        </w:rPr>
        <w:t>)’s research staff might contact me in the future and he or she will tell me about a research study.</w:t>
      </w:r>
      <w:r w:rsidR="00F74C71" w:rsidRPr="00084EF5">
        <w:rPr>
          <w:rFonts w:cs="Arial"/>
          <w:sz w:val="20"/>
          <w:szCs w:val="20"/>
        </w:rPr>
        <w:t xml:space="preserve"> </w:t>
      </w:r>
      <w:r w:rsidRPr="00084EF5">
        <w:rPr>
          <w:rFonts w:cs="Arial"/>
          <w:sz w:val="20"/>
          <w:szCs w:val="20"/>
        </w:rPr>
        <w:t>At that time, I can decide whether or not I am interested in participating [am interested in having my child participate] in a particular study. I will then have the opportunity to contact the researcher to schedule an appointment to be fully informed about the research project.</w:t>
      </w:r>
    </w:p>
    <w:p w14:paraId="32D92C99" w14:textId="77777777" w:rsidR="00F74C71" w:rsidRPr="00084EF5" w:rsidRDefault="004E4061" w:rsidP="002370AA">
      <w:pPr>
        <w:pStyle w:val="Normal-callouttext"/>
        <w:spacing w:before="0"/>
        <w:contextualSpacing w:val="0"/>
        <w:rPr>
          <w:rFonts w:cs="Arial"/>
          <w:sz w:val="20"/>
          <w:szCs w:val="20"/>
        </w:rPr>
      </w:pPr>
      <w:r w:rsidRPr="00084EF5">
        <w:rPr>
          <w:rFonts w:cs="Arial"/>
          <w:sz w:val="20"/>
          <w:szCs w:val="20"/>
        </w:rPr>
        <w:t>____ I agree to be contacted by the Principal Investigator or Co-Investigators of the research study titled: (insert title of study)</w:t>
      </w:r>
    </w:p>
    <w:p w14:paraId="5090A6CC" w14:textId="77777777" w:rsidR="00F74C71" w:rsidRPr="00084EF5" w:rsidRDefault="004E4061" w:rsidP="002370AA">
      <w:pPr>
        <w:pStyle w:val="Normal-callouttext"/>
        <w:spacing w:before="0"/>
        <w:contextualSpacing w:val="0"/>
        <w:rPr>
          <w:rFonts w:cs="Arial"/>
          <w:sz w:val="20"/>
          <w:szCs w:val="20"/>
        </w:rPr>
      </w:pPr>
      <w:r w:rsidRPr="00084EF5">
        <w:rPr>
          <w:rFonts w:cs="Arial"/>
          <w:sz w:val="20"/>
          <w:szCs w:val="20"/>
        </w:rPr>
        <w:t>____ I do not want to be contacted by the Principal Investigator or Co-Investigator of the research study titled:</w:t>
      </w:r>
    </w:p>
    <w:p w14:paraId="585BC94F" w14:textId="77777777" w:rsidR="002370AA" w:rsidRPr="00084EF5" w:rsidRDefault="004E4061" w:rsidP="002370AA">
      <w:pPr>
        <w:pStyle w:val="Normal-callouttext"/>
        <w:spacing w:before="0"/>
        <w:contextualSpacing w:val="0"/>
        <w:rPr>
          <w:rFonts w:cs="Arial"/>
          <w:sz w:val="20"/>
          <w:szCs w:val="20"/>
        </w:rPr>
      </w:pPr>
      <w:r w:rsidRPr="00084EF5">
        <w:rPr>
          <w:rFonts w:cs="Arial"/>
          <w:sz w:val="20"/>
          <w:szCs w:val="20"/>
        </w:rPr>
        <w:t>Signature</w:t>
      </w:r>
      <w:r w:rsidR="002370AA" w:rsidRPr="00084EF5">
        <w:rPr>
          <w:rFonts w:cs="Arial"/>
          <w:sz w:val="20"/>
          <w:szCs w:val="20"/>
        </w:rPr>
        <w:tab/>
        <w:t>________________________________</w:t>
      </w:r>
    </w:p>
    <w:p w14:paraId="5446B670" w14:textId="77777777" w:rsidR="00F74C71" w:rsidRPr="00084EF5" w:rsidRDefault="004E4061" w:rsidP="002370AA">
      <w:pPr>
        <w:pStyle w:val="Normal-callouttext"/>
        <w:spacing w:before="0"/>
        <w:contextualSpacing w:val="0"/>
        <w:rPr>
          <w:rFonts w:cs="Arial"/>
          <w:sz w:val="20"/>
          <w:szCs w:val="20"/>
        </w:rPr>
      </w:pPr>
      <w:r w:rsidRPr="00084EF5">
        <w:rPr>
          <w:rFonts w:cs="Arial"/>
          <w:sz w:val="20"/>
          <w:szCs w:val="20"/>
        </w:rPr>
        <w:t>Date</w:t>
      </w:r>
      <w:r w:rsidR="002370AA" w:rsidRPr="00084EF5">
        <w:rPr>
          <w:rFonts w:cs="Arial"/>
          <w:sz w:val="20"/>
          <w:szCs w:val="20"/>
        </w:rPr>
        <w:tab/>
      </w:r>
      <w:r w:rsidR="002370AA" w:rsidRPr="00084EF5">
        <w:rPr>
          <w:rFonts w:cs="Arial"/>
          <w:sz w:val="20"/>
          <w:szCs w:val="20"/>
        </w:rPr>
        <w:tab/>
        <w:t>__________</w:t>
      </w:r>
    </w:p>
    <w:p w14:paraId="37D1BF41" w14:textId="77777777" w:rsidR="002370AA" w:rsidRPr="00084EF5" w:rsidRDefault="004E4061" w:rsidP="002370AA">
      <w:pPr>
        <w:pStyle w:val="Normal-callouttext"/>
        <w:spacing w:before="0"/>
        <w:contextualSpacing w:val="0"/>
        <w:rPr>
          <w:rFonts w:cs="Arial"/>
          <w:sz w:val="20"/>
          <w:szCs w:val="20"/>
        </w:rPr>
      </w:pPr>
      <w:r w:rsidRPr="00084EF5">
        <w:rPr>
          <w:rFonts w:cs="Arial"/>
          <w:sz w:val="20"/>
          <w:szCs w:val="20"/>
        </w:rPr>
        <w:t>Your permission to allow us to contact you about future research would be greatly appreciated, but it is completely voluntary.</w:t>
      </w:r>
      <w:r w:rsidR="00F74C71" w:rsidRPr="00084EF5">
        <w:rPr>
          <w:rFonts w:cs="Arial"/>
          <w:sz w:val="20"/>
          <w:szCs w:val="20"/>
        </w:rPr>
        <w:t xml:space="preserve"> </w:t>
      </w:r>
      <w:r w:rsidRPr="00084EF5">
        <w:rPr>
          <w:rFonts w:cs="Arial"/>
          <w:sz w:val="20"/>
          <w:szCs w:val="20"/>
        </w:rPr>
        <w:t>If you choose not to allow us to contact you, it will not affect your care [or your child’s care] at any of the NYUSM facilities.</w:t>
      </w:r>
    </w:p>
    <w:p w14:paraId="04A2EEEB" w14:textId="77777777" w:rsidR="00F74C71" w:rsidRPr="00084EF5" w:rsidRDefault="004E4061" w:rsidP="002370AA">
      <w:pPr>
        <w:pStyle w:val="Normal-callouttext"/>
        <w:spacing w:before="0"/>
        <w:contextualSpacing w:val="0"/>
        <w:rPr>
          <w:rFonts w:cs="Arial"/>
          <w:sz w:val="20"/>
          <w:szCs w:val="20"/>
        </w:rPr>
      </w:pPr>
      <w:r w:rsidRPr="00084EF5">
        <w:rPr>
          <w:rFonts w:cs="Arial"/>
          <w:sz w:val="20"/>
          <w:szCs w:val="20"/>
        </w:rPr>
        <w:t>Please understand that giving your permission to do this is only for the purpose of helping us identify subjects who may qualify for one of our future research studies.</w:t>
      </w:r>
      <w:r w:rsidR="00F74C71" w:rsidRPr="00084EF5">
        <w:rPr>
          <w:rFonts w:cs="Arial"/>
          <w:sz w:val="20"/>
          <w:szCs w:val="20"/>
        </w:rPr>
        <w:t xml:space="preserve"> </w:t>
      </w:r>
      <w:r w:rsidRPr="00084EF5">
        <w:rPr>
          <w:rFonts w:cs="Arial"/>
          <w:sz w:val="20"/>
          <w:szCs w:val="20"/>
        </w:rPr>
        <w:t>It does not mean that you [your child] must join in any study.</w:t>
      </w:r>
      <w:r w:rsidR="00F74C71" w:rsidRPr="00084EF5">
        <w:rPr>
          <w:rFonts w:cs="Arial"/>
          <w:sz w:val="20"/>
          <w:szCs w:val="20"/>
        </w:rPr>
        <w:t xml:space="preserve"> </w:t>
      </w:r>
    </w:p>
    <w:p w14:paraId="79B459BA" w14:textId="77777777" w:rsidR="00F74C71" w:rsidRPr="00084EF5" w:rsidRDefault="004E4061" w:rsidP="002370AA">
      <w:pPr>
        <w:rPr>
          <w:rFonts w:cs="Arial"/>
          <w:sz w:val="20"/>
          <w:szCs w:val="20"/>
        </w:rPr>
      </w:pPr>
      <w:r w:rsidRPr="00084EF5">
        <w:rPr>
          <w:rFonts w:cs="Arial"/>
          <w:sz w:val="20"/>
          <w:szCs w:val="20"/>
        </w:rPr>
        <w:t>If the investigator intends to recruit potential subjects with which the investigator has no professional relationship, the following procedures are prescribed:</w:t>
      </w:r>
    </w:p>
    <w:p w14:paraId="16E322CB" w14:textId="77777777" w:rsidR="00F74C71" w:rsidRPr="00084EF5" w:rsidRDefault="004E4061" w:rsidP="002370AA">
      <w:pPr>
        <w:pStyle w:val="Normal-bullit1"/>
        <w:rPr>
          <w:rFonts w:cs="Arial"/>
          <w:szCs w:val="20"/>
        </w:rPr>
      </w:pPr>
      <w:r w:rsidRPr="00084EF5">
        <w:rPr>
          <w:rFonts w:cs="Arial"/>
          <w:szCs w:val="20"/>
        </w:rPr>
        <w:t>Obtain permission of the patient’s physician other healthcare provider known to the patient, and</w:t>
      </w:r>
    </w:p>
    <w:p w14:paraId="22BA80B7" w14:textId="77777777" w:rsidR="00F74C71" w:rsidRPr="00084EF5" w:rsidRDefault="004E4061" w:rsidP="002370AA">
      <w:pPr>
        <w:pStyle w:val="Normal-bullit1"/>
        <w:rPr>
          <w:rFonts w:cs="Arial"/>
          <w:szCs w:val="20"/>
        </w:rPr>
      </w:pPr>
      <w:r w:rsidRPr="00084EF5">
        <w:rPr>
          <w:rFonts w:cs="Arial"/>
          <w:szCs w:val="20"/>
        </w:rPr>
        <w:t>Provide IRB-approved study information (brief) to the patient’s physician or other healthcare provider known to the patient, and</w:t>
      </w:r>
    </w:p>
    <w:p w14:paraId="67E8C472" w14:textId="77777777" w:rsidR="004E4061" w:rsidRPr="00084EF5" w:rsidRDefault="004E4061" w:rsidP="002370AA">
      <w:pPr>
        <w:pStyle w:val="Normal-bullit1"/>
        <w:rPr>
          <w:rFonts w:cs="Arial"/>
          <w:szCs w:val="20"/>
        </w:rPr>
      </w:pPr>
      <w:r w:rsidRPr="00084EF5">
        <w:rPr>
          <w:rFonts w:cs="Arial"/>
          <w:szCs w:val="20"/>
        </w:rPr>
        <w:t>Healthcare Provider/physician or their agent provides the patient with an introduction to the study and the name of the investigator (staff member), to contact if the prospective subject is interested in the research.</w:t>
      </w:r>
    </w:p>
    <w:sectPr w:rsidR="004E4061" w:rsidRPr="00084EF5" w:rsidSect="001657A4">
      <w:headerReference w:type="default" r:id="rId7"/>
      <w:footerReference w:type="default" r:id="rId8"/>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12028" w14:textId="77777777" w:rsidR="00473198" w:rsidRDefault="00473198" w:rsidP="002370AA">
      <w:pPr>
        <w:spacing w:after="0" w:line="240" w:lineRule="auto"/>
      </w:pPr>
      <w:r>
        <w:separator/>
      </w:r>
    </w:p>
  </w:endnote>
  <w:endnote w:type="continuationSeparator" w:id="0">
    <w:p w14:paraId="73C6E568" w14:textId="77777777" w:rsidR="00473198" w:rsidRDefault="00473198" w:rsidP="00237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altName w:val="Arial"/>
    <w:panose1 w:val="020B0604020202020204"/>
    <w:charset w:val="00"/>
    <w:family w:val="auto"/>
    <w:pitch w:val="variable"/>
    <w:sig w:usb0="E0002AFF" w:usb1="C0007843" w:usb2="00000009" w:usb3="00000000" w:csb0="000001FF" w:csb1="00000000"/>
  </w:font>
  <w:font w:name="NJEXED+TimesNewRomanPSMT">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News Gothic MT">
    <w:panose1 w:val="020B05030201030202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34245" w14:textId="77777777" w:rsidR="006F7854" w:rsidRPr="002E2C24" w:rsidRDefault="006F7854">
    <w:pPr>
      <w:pStyle w:val="Footer"/>
      <w:rPr>
        <w:sz w:val="15"/>
        <w:szCs w:val="15"/>
      </w:rPr>
    </w:pPr>
    <w:r w:rsidRPr="002E2C24">
      <w:rPr>
        <w:sz w:val="15"/>
        <w:szCs w:val="15"/>
      </w:rPr>
      <w:fldChar w:fldCharType="begin"/>
    </w:r>
    <w:r w:rsidRPr="002E2C24">
      <w:rPr>
        <w:sz w:val="15"/>
        <w:szCs w:val="15"/>
      </w:rPr>
      <w:instrText xml:space="preserve"> FILENAME   \* MERGEFORMAT </w:instrText>
    </w:r>
    <w:r w:rsidRPr="002E2C24">
      <w:rPr>
        <w:sz w:val="15"/>
        <w:szCs w:val="15"/>
      </w:rPr>
      <w:fldChar w:fldCharType="separate"/>
    </w:r>
    <w:r>
      <w:rPr>
        <w:noProof/>
        <w:sz w:val="15"/>
        <w:szCs w:val="15"/>
      </w:rPr>
      <w:t>guidance.how.to.review.preparatory.to.research.and.recruitment.2010.11.8.docx</w:t>
    </w:r>
    <w:r w:rsidRPr="002E2C24">
      <w:rPr>
        <w:sz w:val="15"/>
        <w:szCs w:val="15"/>
      </w:rPr>
      <w:fldChar w:fldCharType="end"/>
    </w:r>
    <w:r w:rsidRPr="002E2C24">
      <w:rPr>
        <w:sz w:val="15"/>
        <w:szCs w:val="15"/>
      </w:rPr>
      <w:t xml:space="preserve"> | </w:t>
    </w:r>
    <w:r w:rsidRPr="002E2C24">
      <w:rPr>
        <w:color w:val="BFBFBF" w:themeColor="background1" w:themeShade="BF"/>
        <w:sz w:val="15"/>
        <w:szCs w:val="15"/>
      </w:rPr>
      <w:t>email</w:t>
    </w:r>
    <w:r w:rsidRPr="002E2C24">
      <w:rPr>
        <w:sz w:val="15"/>
        <w:szCs w:val="15"/>
      </w:rPr>
      <w:t xml:space="preserve"> irb-info@nyumc.org | </w:t>
    </w:r>
    <w:r w:rsidRPr="002E2C24">
      <w:rPr>
        <w:color w:val="BFBFBF" w:themeColor="background1" w:themeShade="BF"/>
        <w:sz w:val="15"/>
        <w:szCs w:val="15"/>
      </w:rPr>
      <w:t>phone</w:t>
    </w:r>
    <w:r w:rsidRPr="002E2C24">
      <w:rPr>
        <w:sz w:val="15"/>
        <w:szCs w:val="15"/>
      </w:rPr>
      <w:t xml:space="preserve"> 212.263.4110 | </w:t>
    </w:r>
    <w:r w:rsidRPr="002E2C24">
      <w:rPr>
        <w:color w:val="BFBFBF" w:themeColor="background1" w:themeShade="BF"/>
        <w:sz w:val="15"/>
        <w:szCs w:val="15"/>
      </w:rPr>
      <w:t>page</w:t>
    </w:r>
    <w:r w:rsidRPr="002E2C24">
      <w:rPr>
        <w:sz w:val="15"/>
        <w:szCs w:val="15"/>
      </w:rPr>
      <w:t xml:space="preserve"> </w:t>
    </w:r>
    <w:r w:rsidRPr="002E2C24">
      <w:rPr>
        <w:sz w:val="15"/>
        <w:szCs w:val="15"/>
      </w:rPr>
      <w:fldChar w:fldCharType="begin"/>
    </w:r>
    <w:r w:rsidRPr="002E2C24">
      <w:rPr>
        <w:sz w:val="15"/>
        <w:szCs w:val="15"/>
      </w:rPr>
      <w:instrText xml:space="preserve"> PAGE </w:instrText>
    </w:r>
    <w:r w:rsidRPr="002E2C24">
      <w:rPr>
        <w:sz w:val="15"/>
        <w:szCs w:val="15"/>
      </w:rPr>
      <w:fldChar w:fldCharType="separate"/>
    </w:r>
    <w:r w:rsidR="00473198">
      <w:rPr>
        <w:noProof/>
        <w:sz w:val="15"/>
        <w:szCs w:val="15"/>
      </w:rPr>
      <w:t>1</w:t>
    </w:r>
    <w:r w:rsidRPr="002E2C24">
      <w:rPr>
        <w:sz w:val="15"/>
        <w:szCs w:val="15"/>
      </w:rPr>
      <w:fldChar w:fldCharType="end"/>
    </w:r>
    <w:r w:rsidRPr="002E2C24">
      <w:rPr>
        <w:sz w:val="15"/>
        <w:szCs w:val="15"/>
      </w:rPr>
      <w:t xml:space="preserve"> of </w:t>
    </w:r>
    <w:r w:rsidRPr="002E2C24">
      <w:rPr>
        <w:sz w:val="15"/>
        <w:szCs w:val="15"/>
      </w:rPr>
      <w:fldChar w:fldCharType="begin"/>
    </w:r>
    <w:r w:rsidRPr="002E2C24">
      <w:rPr>
        <w:sz w:val="15"/>
        <w:szCs w:val="15"/>
      </w:rPr>
      <w:instrText xml:space="preserve"> NUMPAGES </w:instrText>
    </w:r>
    <w:r w:rsidRPr="002E2C24">
      <w:rPr>
        <w:sz w:val="15"/>
        <w:szCs w:val="15"/>
      </w:rPr>
      <w:fldChar w:fldCharType="separate"/>
    </w:r>
    <w:r w:rsidR="00473198">
      <w:rPr>
        <w:noProof/>
        <w:sz w:val="15"/>
        <w:szCs w:val="15"/>
      </w:rPr>
      <w:t>1</w:t>
    </w:r>
    <w:r w:rsidRPr="002E2C24">
      <w:rPr>
        <w:sz w:val="15"/>
        <w:szCs w:val="15"/>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B36A3" w14:textId="77777777" w:rsidR="00473198" w:rsidRDefault="00473198" w:rsidP="002370AA">
      <w:pPr>
        <w:spacing w:after="0" w:line="240" w:lineRule="auto"/>
      </w:pPr>
      <w:r>
        <w:separator/>
      </w:r>
    </w:p>
  </w:footnote>
  <w:footnote w:type="continuationSeparator" w:id="0">
    <w:p w14:paraId="796675FE" w14:textId="77777777" w:rsidR="00473198" w:rsidRDefault="00473198" w:rsidP="002370A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6E2D5" w14:textId="77777777" w:rsidR="006F7854" w:rsidRDefault="006F7854" w:rsidP="002370AA">
    <w:pPr>
      <w:pStyle w:val="Header"/>
      <w:jc w:val="left"/>
    </w:pPr>
    <w:r>
      <w:t>GUIDANCE: Review Preparatory to Research and Recruitment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5EA59"/>
    <w:multiLevelType w:val="hybridMultilevel"/>
    <w:tmpl w:val="5D0683F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A8211D2"/>
    <w:multiLevelType w:val="hybridMultilevel"/>
    <w:tmpl w:val="80DC0D4C"/>
    <w:lvl w:ilvl="0" w:tplc="C1988344">
      <w:start w:val="1"/>
      <w:numFmt w:val="decimal"/>
      <w:pStyle w:val="normal-number1"/>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324184E"/>
    <w:multiLevelType w:val="hybridMultilevel"/>
    <w:tmpl w:val="FF3ADF42"/>
    <w:lvl w:ilvl="0" w:tplc="6A72EEAE">
      <w:start w:val="1"/>
      <w:numFmt w:val="bullet"/>
      <w:pStyle w:val="Normal-bullit1"/>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37EED355"/>
    <w:multiLevelType w:val="hybridMultilevel"/>
    <w:tmpl w:val="29434D5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45545AC6"/>
    <w:multiLevelType w:val="hybridMultilevel"/>
    <w:tmpl w:val="9F447830"/>
    <w:lvl w:ilvl="0" w:tplc="4B2A1DDC">
      <w:start w:val="1"/>
      <w:numFmt w:val="decimal"/>
      <w:pStyle w:val="normal-number2"/>
      <w:lvlText w:val="%1."/>
      <w:lvlJc w:val="left"/>
      <w:pPr>
        <w:tabs>
          <w:tab w:val="num" w:pos="1080"/>
        </w:tabs>
        <w:ind w:left="1080" w:hanging="360"/>
      </w:pPr>
      <w:rPr>
        <w:rFonts w:cs="Times New Roman" w:hint="default"/>
      </w:rPr>
    </w:lvl>
    <w:lvl w:ilvl="1" w:tplc="DBA628F6">
      <w:start w:val="1"/>
      <w:numFmt w:val="decimal"/>
      <w:lvlText w:val="%2."/>
      <w:lvlJc w:val="left"/>
      <w:pPr>
        <w:tabs>
          <w:tab w:val="num" w:pos="1080"/>
        </w:tabs>
        <w:ind w:left="1080" w:hanging="360"/>
      </w:pPr>
      <w:rPr>
        <w:rFonts w:cs="Times New Roman" w:hint="default"/>
      </w:rPr>
    </w:lvl>
    <w:lvl w:ilvl="2" w:tplc="04090005">
      <w:start w:val="1"/>
      <w:numFmt w:val="decimal"/>
      <w:lvlText w:val="%3."/>
      <w:lvlJc w:val="left"/>
      <w:pPr>
        <w:tabs>
          <w:tab w:val="num" w:pos="1080"/>
        </w:tabs>
        <w:ind w:left="1080" w:hanging="360"/>
      </w:pPr>
      <w:rPr>
        <w:rFonts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B9B72EE"/>
    <w:multiLevelType w:val="hybridMultilevel"/>
    <w:tmpl w:val="2ACC537C"/>
    <w:lvl w:ilvl="0" w:tplc="B3FA1772">
      <w:start w:val="1"/>
      <w:numFmt w:val="bullet"/>
      <w:lvlText w:val=""/>
      <w:lvlJc w:val="left"/>
      <w:pPr>
        <w:tabs>
          <w:tab w:val="num" w:pos="720"/>
        </w:tabs>
        <w:ind w:left="720" w:hanging="360"/>
      </w:pPr>
      <w:rPr>
        <w:rFonts w:ascii="Symbol" w:hAnsi="Symbol" w:hint="default"/>
      </w:rPr>
    </w:lvl>
    <w:lvl w:ilvl="1" w:tplc="04090003">
      <w:start w:val="1"/>
      <w:numFmt w:val="bullet"/>
      <w:pStyle w:val="normal-bullit2"/>
      <w:lvlText w:val="o"/>
      <w:lvlJc w:val="left"/>
      <w:pPr>
        <w:tabs>
          <w:tab w:val="num" w:pos="1440"/>
        </w:tabs>
        <w:ind w:left="1440" w:hanging="360"/>
      </w:pPr>
      <w:rPr>
        <w:rFonts w:ascii="Courier New" w:hAnsi="Courier New" w:hint="default"/>
      </w:rPr>
    </w:lvl>
    <w:lvl w:ilvl="2" w:tplc="04090005">
      <w:start w:val="1"/>
      <w:numFmt w:val="bullet"/>
      <w:pStyle w:val="normal-bullit3"/>
      <w:lvlText w:val=""/>
      <w:lvlJc w:val="left"/>
      <w:pPr>
        <w:tabs>
          <w:tab w:val="num" w:pos="2160"/>
        </w:tabs>
        <w:ind w:left="2160" w:hanging="360"/>
      </w:pPr>
      <w:rPr>
        <w:rFonts w:ascii="Wingdings" w:hAnsi="Wingdings" w:hint="default"/>
      </w:rPr>
    </w:lvl>
    <w:lvl w:ilvl="3" w:tplc="04090001">
      <w:start w:val="1"/>
      <w:numFmt w:val="bullet"/>
      <w:pStyle w:val="normal-bullit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5"/>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061"/>
    <w:rsid w:val="00012DD1"/>
    <w:rsid w:val="000361D8"/>
    <w:rsid w:val="00070DB8"/>
    <w:rsid w:val="00084EF5"/>
    <w:rsid w:val="000E5A44"/>
    <w:rsid w:val="001657A4"/>
    <w:rsid w:val="002370AA"/>
    <w:rsid w:val="002E2C24"/>
    <w:rsid w:val="00441E18"/>
    <w:rsid w:val="00473198"/>
    <w:rsid w:val="004E4061"/>
    <w:rsid w:val="004F63FB"/>
    <w:rsid w:val="005B1535"/>
    <w:rsid w:val="006F7854"/>
    <w:rsid w:val="007E304B"/>
    <w:rsid w:val="00901816"/>
    <w:rsid w:val="00920F09"/>
    <w:rsid w:val="0096002D"/>
    <w:rsid w:val="009E2A31"/>
    <w:rsid w:val="00A47ED2"/>
    <w:rsid w:val="00DF5E95"/>
    <w:rsid w:val="00F74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7746CA4"/>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74C71"/>
    <w:pPr>
      <w:spacing w:after="120" w:line="260" w:lineRule="exact"/>
    </w:pPr>
    <w:rPr>
      <w:rFonts w:ascii="Arial" w:hAnsi="Arial"/>
      <w:szCs w:val="24"/>
    </w:rPr>
  </w:style>
  <w:style w:type="paragraph" w:styleId="Heading1">
    <w:name w:val="heading 1"/>
    <w:basedOn w:val="Normal"/>
    <w:next w:val="Normal"/>
    <w:link w:val="Heading1Char"/>
    <w:autoRedefine/>
    <w:uiPriority w:val="9"/>
    <w:qFormat/>
    <w:rsid w:val="00F74C71"/>
    <w:pPr>
      <w:keepNext/>
      <w:tabs>
        <w:tab w:val="left" w:pos="720"/>
      </w:tabs>
      <w:spacing w:before="480" w:after="0" w:line="240" w:lineRule="auto"/>
      <w:outlineLvl w:val="0"/>
    </w:pPr>
    <w:rPr>
      <w:rFonts w:cs="Arial"/>
      <w:b/>
      <w:bCs/>
      <w:color w:val="4F6228" w:themeColor="accent3" w:themeShade="80"/>
      <w:kern w:val="32"/>
      <w:sz w:val="40"/>
      <w:szCs w:val="32"/>
    </w:rPr>
  </w:style>
  <w:style w:type="paragraph" w:styleId="Heading2">
    <w:name w:val="heading 2"/>
    <w:basedOn w:val="Heading1"/>
    <w:next w:val="Normal"/>
    <w:link w:val="Heading2Char"/>
    <w:uiPriority w:val="9"/>
    <w:qFormat/>
    <w:rsid w:val="00F74C71"/>
    <w:pPr>
      <w:spacing w:before="360"/>
      <w:outlineLvl w:val="1"/>
    </w:pPr>
    <w:rPr>
      <w:bCs w:val="0"/>
      <w:iCs/>
      <w:color w:val="76923C" w:themeColor="accent3" w:themeShade="BF"/>
      <w:sz w:val="32"/>
      <w:szCs w:val="28"/>
    </w:rPr>
  </w:style>
  <w:style w:type="paragraph" w:styleId="Heading3">
    <w:name w:val="heading 3"/>
    <w:basedOn w:val="Heading2"/>
    <w:next w:val="Normal"/>
    <w:link w:val="Heading3Char"/>
    <w:uiPriority w:val="9"/>
    <w:qFormat/>
    <w:rsid w:val="00F74C71"/>
    <w:pPr>
      <w:spacing w:before="240"/>
      <w:outlineLvl w:val="2"/>
    </w:pPr>
    <w:rPr>
      <w:bCs/>
      <w:i/>
      <w:sz w:val="28"/>
      <w:szCs w:val="26"/>
    </w:rPr>
  </w:style>
  <w:style w:type="paragraph" w:styleId="Heading4">
    <w:name w:val="heading 4"/>
    <w:basedOn w:val="Normal"/>
    <w:next w:val="Normal"/>
    <w:link w:val="Heading4Char"/>
    <w:uiPriority w:val="9"/>
    <w:qFormat/>
    <w:rsid w:val="00F74C71"/>
    <w:pPr>
      <w:keepNext/>
      <w:spacing w:before="80" w:after="0" w:line="240" w:lineRule="auto"/>
      <w:outlineLvl w:val="3"/>
    </w:pPr>
    <w:rPr>
      <w:b/>
      <w:bCs/>
      <w:spacing w:val="30"/>
      <w:szCs w:val="28"/>
    </w:rPr>
  </w:style>
  <w:style w:type="paragraph" w:styleId="Heading5">
    <w:name w:val="heading 5"/>
    <w:basedOn w:val="Normal"/>
    <w:next w:val="Normal"/>
    <w:link w:val="Heading5Char"/>
    <w:uiPriority w:val="9"/>
    <w:qFormat/>
    <w:rsid w:val="00F74C71"/>
    <w:pPr>
      <w:keepNext/>
      <w:framePr w:hSpace="180" w:wrap="around" w:vAnchor="text" w:hAnchor="text" w:y="1"/>
      <w:suppressOverlap/>
      <w:jc w:val="center"/>
      <w:outlineLvl w:val="4"/>
    </w:pPr>
    <w:rPr>
      <w:b/>
      <w:bCs/>
      <w:sz w:val="18"/>
    </w:rPr>
  </w:style>
  <w:style w:type="paragraph" w:styleId="Heading6">
    <w:name w:val="heading 6"/>
    <w:basedOn w:val="Normal"/>
    <w:next w:val="Normal"/>
    <w:link w:val="Heading6Char"/>
    <w:uiPriority w:val="9"/>
    <w:qFormat/>
    <w:rsid w:val="00F74C71"/>
    <w:pPr>
      <w:keepNext/>
      <w:framePr w:hSpace="180" w:wrap="around" w:vAnchor="text" w:hAnchor="text" w:y="1"/>
      <w:ind w:left="720"/>
      <w:suppressOverlap/>
      <w:jc w:val="center"/>
      <w:outlineLvl w:val="5"/>
    </w:pPr>
    <w:rPr>
      <w:b/>
      <w:bCs/>
      <w:sz w:val="18"/>
    </w:rPr>
  </w:style>
  <w:style w:type="paragraph" w:styleId="Heading7">
    <w:name w:val="heading 7"/>
    <w:basedOn w:val="Normal"/>
    <w:next w:val="Normal"/>
    <w:link w:val="Heading7Char"/>
    <w:uiPriority w:val="9"/>
    <w:qFormat/>
    <w:rsid w:val="00F74C71"/>
    <w:pPr>
      <w:keepNext/>
      <w:tabs>
        <w:tab w:val="left" w:pos="-1440"/>
        <w:tab w:val="left" w:pos="-720"/>
        <w:tab w:val="left" w:pos="0"/>
        <w:tab w:val="left" w:pos="428"/>
        <w:tab w:val="left" w:pos="1428"/>
        <w:tab w:val="left" w:pos="2760"/>
        <w:tab w:val="left" w:pos="6480"/>
        <w:tab w:val="left" w:pos="7200"/>
        <w:tab w:val="left" w:pos="7920"/>
        <w:tab w:val="left" w:pos="8640"/>
        <w:tab w:val="left" w:pos="9360"/>
      </w:tabs>
      <w:ind w:left="428" w:right="428" w:hanging="428"/>
      <w:outlineLvl w:val="6"/>
    </w:pPr>
    <w:rPr>
      <w:rFonts w:ascii="Times New Roman" w:hAnsi="Times New Roman"/>
    </w:rPr>
  </w:style>
  <w:style w:type="paragraph" w:styleId="Heading8">
    <w:name w:val="heading 8"/>
    <w:basedOn w:val="Normal"/>
    <w:next w:val="Normal"/>
    <w:link w:val="Heading8Char"/>
    <w:uiPriority w:val="9"/>
    <w:qFormat/>
    <w:rsid w:val="00F74C71"/>
    <w:pPr>
      <w:keepNext/>
      <w:outlineLvl w:val="7"/>
    </w:pPr>
    <w:rPr>
      <w:rFonts w:ascii="Times New Roman" w:hAnsi="Times New Roman"/>
      <w:b/>
      <w:bCs/>
    </w:rPr>
  </w:style>
  <w:style w:type="paragraph" w:styleId="Heading9">
    <w:name w:val="heading 9"/>
    <w:basedOn w:val="Normal"/>
    <w:next w:val="Normal"/>
    <w:link w:val="Heading9Char"/>
    <w:uiPriority w:val="9"/>
    <w:qFormat/>
    <w:rsid w:val="00F74C71"/>
    <w:pPr>
      <w:keepNext/>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outlineLvl w:val="8"/>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74C71"/>
    <w:rPr>
      <w:rFonts w:ascii="Arial" w:hAnsi="Arial" w:cs="Arial"/>
      <w:b/>
      <w:bCs/>
      <w:color w:val="4F6228" w:themeColor="accent3" w:themeShade="80"/>
      <w:kern w:val="32"/>
      <w:sz w:val="32"/>
      <w:szCs w:val="32"/>
    </w:rPr>
  </w:style>
  <w:style w:type="character" w:customStyle="1" w:styleId="Heading2Char">
    <w:name w:val="Heading 2 Char"/>
    <w:basedOn w:val="DefaultParagraphFont"/>
    <w:link w:val="Heading2"/>
    <w:uiPriority w:val="9"/>
    <w:locked/>
    <w:rsid w:val="00F74C71"/>
    <w:rPr>
      <w:rFonts w:ascii="Arial" w:hAnsi="Arial" w:cs="Arial"/>
      <w:b/>
      <w:iCs/>
      <w:color w:val="76923C" w:themeColor="accent3" w:themeShade="BF"/>
      <w:kern w:val="32"/>
      <w:sz w:val="28"/>
      <w:szCs w:val="28"/>
    </w:rPr>
  </w:style>
  <w:style w:type="character" w:customStyle="1" w:styleId="Heading3Char">
    <w:name w:val="Heading 3 Char"/>
    <w:basedOn w:val="DefaultParagraphFont"/>
    <w:link w:val="Heading3"/>
    <w:uiPriority w:val="9"/>
    <w:locked/>
    <w:rsid w:val="00F74C71"/>
    <w:rPr>
      <w:rFonts w:ascii="Arial" w:hAnsi="Arial" w:cs="Arial"/>
      <w:b/>
      <w:bCs/>
      <w:i/>
      <w:iCs/>
      <w:color w:val="76923C" w:themeColor="accent3" w:themeShade="BF"/>
      <w:kern w:val="32"/>
      <w:sz w:val="26"/>
      <w:szCs w:val="26"/>
    </w:rPr>
  </w:style>
  <w:style w:type="character" w:customStyle="1" w:styleId="Heading4Char">
    <w:name w:val="Heading 4 Char"/>
    <w:basedOn w:val="DefaultParagraphFont"/>
    <w:link w:val="Heading4"/>
    <w:uiPriority w:val="9"/>
    <w:locked/>
    <w:rsid w:val="00F74C71"/>
    <w:rPr>
      <w:rFonts w:ascii="Arial" w:hAnsi="Arial" w:cs="Times New Roman"/>
      <w:b/>
      <w:bCs/>
      <w:spacing w:val="30"/>
      <w:sz w:val="28"/>
      <w:szCs w:val="28"/>
    </w:rPr>
  </w:style>
  <w:style w:type="character" w:customStyle="1" w:styleId="Heading5Char">
    <w:name w:val="Heading 5 Char"/>
    <w:basedOn w:val="DefaultParagraphFont"/>
    <w:link w:val="Heading5"/>
    <w:uiPriority w:val="9"/>
    <w:locked/>
    <w:rsid w:val="00F74C71"/>
    <w:rPr>
      <w:rFonts w:ascii="Arial" w:hAnsi="Arial" w:cs="Times New Roman"/>
      <w:b/>
      <w:bCs/>
      <w:sz w:val="24"/>
      <w:szCs w:val="24"/>
    </w:rPr>
  </w:style>
  <w:style w:type="character" w:customStyle="1" w:styleId="Heading6Char">
    <w:name w:val="Heading 6 Char"/>
    <w:basedOn w:val="DefaultParagraphFont"/>
    <w:link w:val="Heading6"/>
    <w:uiPriority w:val="9"/>
    <w:locked/>
    <w:rsid w:val="00F74C71"/>
    <w:rPr>
      <w:rFonts w:ascii="Arial" w:hAnsi="Arial" w:cs="Times New Roman"/>
      <w:b/>
      <w:bCs/>
      <w:sz w:val="24"/>
      <w:szCs w:val="24"/>
    </w:rPr>
  </w:style>
  <w:style w:type="character" w:customStyle="1" w:styleId="Heading7Char">
    <w:name w:val="Heading 7 Char"/>
    <w:basedOn w:val="DefaultParagraphFont"/>
    <w:link w:val="Heading7"/>
    <w:uiPriority w:val="9"/>
    <w:locked/>
    <w:rsid w:val="00F74C71"/>
    <w:rPr>
      <w:rFonts w:ascii="Times New Roman" w:hAnsi="Times New Roman" w:cs="Times New Roman"/>
      <w:sz w:val="24"/>
      <w:szCs w:val="24"/>
    </w:rPr>
  </w:style>
  <w:style w:type="character" w:customStyle="1" w:styleId="Heading8Char">
    <w:name w:val="Heading 8 Char"/>
    <w:basedOn w:val="DefaultParagraphFont"/>
    <w:link w:val="Heading8"/>
    <w:uiPriority w:val="9"/>
    <w:locked/>
    <w:rsid w:val="00F74C71"/>
    <w:rPr>
      <w:rFonts w:ascii="Times New Roman" w:hAnsi="Times New Roman" w:cs="Times New Roman"/>
      <w:b/>
      <w:bCs/>
      <w:sz w:val="24"/>
      <w:szCs w:val="24"/>
    </w:rPr>
  </w:style>
  <w:style w:type="character" w:customStyle="1" w:styleId="Heading9Char">
    <w:name w:val="Heading 9 Char"/>
    <w:basedOn w:val="DefaultParagraphFont"/>
    <w:link w:val="Heading9"/>
    <w:uiPriority w:val="9"/>
    <w:locked/>
    <w:rsid w:val="00F74C71"/>
    <w:rPr>
      <w:rFonts w:ascii="Times New Roman" w:hAnsi="Times New Roman" w:cs="Times New Roman"/>
      <w:i/>
      <w:iCs/>
      <w:sz w:val="24"/>
      <w:szCs w:val="24"/>
    </w:rPr>
  </w:style>
  <w:style w:type="paragraph" w:customStyle="1" w:styleId="Default">
    <w:name w:val="Default"/>
    <w:rsid w:val="00F74C71"/>
    <w:pPr>
      <w:widowControl w:val="0"/>
      <w:autoSpaceDE w:val="0"/>
      <w:autoSpaceDN w:val="0"/>
      <w:adjustRightInd w:val="0"/>
      <w:spacing w:after="0" w:line="240" w:lineRule="auto"/>
    </w:pPr>
    <w:rPr>
      <w:rFonts w:ascii="NJEXED+TimesNewRomanPSMT" w:hAnsi="NJEXED+TimesNewRomanPSMT" w:cs="NJEXED+TimesNewRomanPSMT"/>
      <w:color w:val="000000"/>
      <w:sz w:val="24"/>
      <w:szCs w:val="24"/>
    </w:rPr>
  </w:style>
  <w:style w:type="paragraph" w:customStyle="1" w:styleId="CM1">
    <w:name w:val="CM1"/>
    <w:basedOn w:val="Default"/>
    <w:next w:val="Default"/>
    <w:uiPriority w:val="99"/>
    <w:pPr>
      <w:spacing w:line="278" w:lineRule="atLeast"/>
    </w:pPr>
    <w:rPr>
      <w:rFonts w:cs="Times New Roman"/>
      <w:color w:val="auto"/>
    </w:rPr>
  </w:style>
  <w:style w:type="paragraph" w:customStyle="1" w:styleId="CM11">
    <w:name w:val="CM11"/>
    <w:basedOn w:val="Default"/>
    <w:next w:val="Default"/>
    <w:uiPriority w:val="99"/>
    <w:rPr>
      <w:rFonts w:cs="Times New Roman"/>
      <w:color w:val="auto"/>
    </w:rPr>
  </w:style>
  <w:style w:type="paragraph" w:customStyle="1" w:styleId="CM2">
    <w:name w:val="CM2"/>
    <w:basedOn w:val="Default"/>
    <w:next w:val="Default"/>
    <w:uiPriority w:val="99"/>
    <w:pPr>
      <w:spacing w:line="280" w:lineRule="atLeast"/>
    </w:pPr>
    <w:rPr>
      <w:rFonts w:cs="Times New Roman"/>
      <w:color w:val="auto"/>
    </w:rPr>
  </w:style>
  <w:style w:type="paragraph" w:customStyle="1" w:styleId="CM3">
    <w:name w:val="CM3"/>
    <w:basedOn w:val="Default"/>
    <w:next w:val="Default"/>
    <w:uiPriority w:val="99"/>
    <w:pPr>
      <w:spacing w:line="278" w:lineRule="atLeast"/>
    </w:pPr>
    <w:rPr>
      <w:rFonts w:cs="Times New Roman"/>
      <w:color w:val="auto"/>
    </w:rPr>
  </w:style>
  <w:style w:type="paragraph" w:customStyle="1" w:styleId="CM4">
    <w:name w:val="CM4"/>
    <w:basedOn w:val="Default"/>
    <w:next w:val="Default"/>
    <w:uiPriority w:val="99"/>
    <w:pPr>
      <w:spacing w:line="278" w:lineRule="atLeast"/>
    </w:pPr>
    <w:rPr>
      <w:rFonts w:cs="Times New Roman"/>
      <w:color w:val="auto"/>
    </w:rPr>
  </w:style>
  <w:style w:type="paragraph" w:customStyle="1" w:styleId="CM5">
    <w:name w:val="CM5"/>
    <w:basedOn w:val="Default"/>
    <w:next w:val="Default"/>
    <w:uiPriority w:val="99"/>
    <w:pPr>
      <w:spacing w:line="276" w:lineRule="atLeast"/>
    </w:pPr>
    <w:rPr>
      <w:rFonts w:cs="Times New Roman"/>
      <w:color w:val="auto"/>
    </w:rPr>
  </w:style>
  <w:style w:type="paragraph" w:customStyle="1" w:styleId="CM6">
    <w:name w:val="CM6"/>
    <w:basedOn w:val="Default"/>
    <w:next w:val="Default"/>
    <w:uiPriority w:val="99"/>
    <w:pPr>
      <w:spacing w:line="260" w:lineRule="atLeast"/>
    </w:pPr>
    <w:rPr>
      <w:rFonts w:cs="Times New Roman"/>
      <w:color w:val="auto"/>
    </w:rPr>
  </w:style>
  <w:style w:type="paragraph" w:customStyle="1" w:styleId="CM12">
    <w:name w:val="CM12"/>
    <w:basedOn w:val="Default"/>
    <w:next w:val="Default"/>
    <w:uiPriority w:val="99"/>
    <w:rPr>
      <w:rFonts w:cs="Times New Roman"/>
      <w:color w:val="auto"/>
    </w:rPr>
  </w:style>
  <w:style w:type="paragraph" w:customStyle="1" w:styleId="CM7">
    <w:name w:val="CM7"/>
    <w:basedOn w:val="Default"/>
    <w:next w:val="Default"/>
    <w:uiPriority w:val="99"/>
    <w:pPr>
      <w:spacing w:line="471" w:lineRule="atLeast"/>
    </w:pPr>
    <w:rPr>
      <w:rFonts w:cs="Times New Roman"/>
      <w:color w:val="auto"/>
    </w:rPr>
  </w:style>
  <w:style w:type="paragraph" w:customStyle="1" w:styleId="CM13">
    <w:name w:val="CM13"/>
    <w:basedOn w:val="Default"/>
    <w:next w:val="Default"/>
    <w:uiPriority w:val="99"/>
    <w:rPr>
      <w:rFonts w:cs="Times New Roman"/>
      <w:color w:val="auto"/>
    </w:rPr>
  </w:style>
  <w:style w:type="paragraph" w:customStyle="1" w:styleId="CM14">
    <w:name w:val="CM14"/>
    <w:basedOn w:val="Default"/>
    <w:next w:val="Default"/>
    <w:uiPriority w:val="99"/>
    <w:rPr>
      <w:rFonts w:cs="Times New Roman"/>
      <w:color w:val="auto"/>
    </w:rPr>
  </w:style>
  <w:style w:type="paragraph" w:customStyle="1" w:styleId="CM8">
    <w:name w:val="CM8"/>
    <w:basedOn w:val="Default"/>
    <w:next w:val="Default"/>
    <w:uiPriority w:val="99"/>
    <w:pPr>
      <w:spacing w:line="518" w:lineRule="atLeast"/>
    </w:pPr>
    <w:rPr>
      <w:rFonts w:cs="Times New Roman"/>
      <w:color w:val="auto"/>
    </w:rPr>
  </w:style>
  <w:style w:type="paragraph" w:styleId="Header">
    <w:name w:val="header"/>
    <w:basedOn w:val="Normal"/>
    <w:link w:val="HeaderChar"/>
    <w:uiPriority w:val="99"/>
    <w:rsid w:val="00F74C71"/>
    <w:pPr>
      <w:pBdr>
        <w:bottom w:val="single" w:sz="4" w:space="0" w:color="4F6228" w:themeColor="accent3" w:themeShade="80"/>
      </w:pBdr>
      <w:jc w:val="center"/>
    </w:pPr>
    <w:rPr>
      <w:rFonts w:cs="Arial"/>
      <w:b/>
      <w:color w:val="76923C" w:themeColor="accent3" w:themeShade="BF"/>
      <w:sz w:val="16"/>
      <w:szCs w:val="16"/>
    </w:rPr>
  </w:style>
  <w:style w:type="character" w:customStyle="1" w:styleId="HeaderChar">
    <w:name w:val="Header Char"/>
    <w:basedOn w:val="DefaultParagraphFont"/>
    <w:link w:val="Header"/>
    <w:uiPriority w:val="99"/>
    <w:locked/>
    <w:rsid w:val="00F74C71"/>
    <w:rPr>
      <w:rFonts w:ascii="Arial" w:hAnsi="Arial" w:cs="Arial"/>
      <w:b/>
      <w:color w:val="76923C" w:themeColor="accent3" w:themeShade="BF"/>
      <w:sz w:val="16"/>
      <w:szCs w:val="16"/>
    </w:rPr>
  </w:style>
  <w:style w:type="paragraph" w:styleId="Footer">
    <w:name w:val="footer"/>
    <w:basedOn w:val="Header"/>
    <w:link w:val="FooterChar"/>
    <w:uiPriority w:val="99"/>
    <w:rsid w:val="00F74C71"/>
    <w:pPr>
      <w:pBdr>
        <w:top w:val="single" w:sz="4" w:space="1" w:color="4F6228" w:themeColor="accent3" w:themeShade="80"/>
        <w:bottom w:val="none" w:sz="0" w:space="0" w:color="auto"/>
      </w:pBdr>
      <w:tabs>
        <w:tab w:val="right" w:pos="10800"/>
      </w:tabs>
      <w:spacing w:before="240" w:line="240" w:lineRule="auto"/>
    </w:pPr>
  </w:style>
  <w:style w:type="character" w:customStyle="1" w:styleId="FooterChar">
    <w:name w:val="Footer Char"/>
    <w:basedOn w:val="DefaultParagraphFont"/>
    <w:link w:val="Footer"/>
    <w:uiPriority w:val="99"/>
    <w:locked/>
    <w:rsid w:val="00F74C71"/>
    <w:rPr>
      <w:rFonts w:ascii="Arial" w:hAnsi="Arial" w:cs="Arial"/>
      <w:b/>
      <w:color w:val="76923C" w:themeColor="accent3" w:themeShade="BF"/>
      <w:sz w:val="16"/>
      <w:szCs w:val="16"/>
    </w:rPr>
  </w:style>
  <w:style w:type="character" w:styleId="Hyperlink">
    <w:name w:val="Hyperlink"/>
    <w:basedOn w:val="DefaultParagraphFont"/>
    <w:uiPriority w:val="99"/>
    <w:unhideWhenUsed/>
    <w:rsid w:val="00F74C71"/>
    <w:rPr>
      <w:rFonts w:cs="Times New Roman"/>
      <w:color w:val="0000FF"/>
      <w:u w:val="single"/>
    </w:rPr>
  </w:style>
  <w:style w:type="paragraph" w:customStyle="1" w:styleId="Normal-bullit1">
    <w:name w:val="Normal - bullit 1"/>
    <w:basedOn w:val="Normal"/>
    <w:rsid w:val="00F74C71"/>
    <w:pPr>
      <w:numPr>
        <w:numId w:val="3"/>
      </w:numPr>
      <w:spacing w:line="240" w:lineRule="auto"/>
      <w:contextualSpacing/>
    </w:pPr>
    <w:rPr>
      <w:sz w:val="20"/>
      <w:szCs w:val="22"/>
    </w:rPr>
  </w:style>
  <w:style w:type="paragraph" w:customStyle="1" w:styleId="Normal-bullit1NOTE">
    <w:name w:val="Normal - bullit 1 NOTE"/>
    <w:basedOn w:val="Normal-bullit1"/>
    <w:rsid w:val="00F74C71"/>
    <w:pPr>
      <w:numPr>
        <w:numId w:val="0"/>
      </w:numPr>
      <w:ind w:left="720"/>
    </w:pPr>
  </w:style>
  <w:style w:type="paragraph" w:customStyle="1" w:styleId="normal-bullit2">
    <w:name w:val="normal - bullit 2"/>
    <w:basedOn w:val="Normal"/>
    <w:rsid w:val="00F74C71"/>
    <w:pPr>
      <w:numPr>
        <w:ilvl w:val="1"/>
        <w:numId w:val="6"/>
      </w:numPr>
      <w:spacing w:line="240" w:lineRule="auto"/>
      <w:contextualSpacing/>
    </w:pPr>
    <w:rPr>
      <w:rFonts w:cs="Arial"/>
      <w:sz w:val="20"/>
    </w:rPr>
  </w:style>
  <w:style w:type="paragraph" w:customStyle="1" w:styleId="normal-bullit3">
    <w:name w:val="normal - bullit 3"/>
    <w:basedOn w:val="normal-bullit2"/>
    <w:rsid w:val="00F74C71"/>
    <w:pPr>
      <w:numPr>
        <w:ilvl w:val="2"/>
      </w:numPr>
    </w:pPr>
    <w:rPr>
      <w:sz w:val="18"/>
    </w:rPr>
  </w:style>
  <w:style w:type="paragraph" w:customStyle="1" w:styleId="normal-bullit4">
    <w:name w:val="normal - bullit 4"/>
    <w:basedOn w:val="normal-bullit3"/>
    <w:rsid w:val="00F74C71"/>
    <w:pPr>
      <w:numPr>
        <w:ilvl w:val="3"/>
      </w:numPr>
    </w:pPr>
  </w:style>
  <w:style w:type="paragraph" w:customStyle="1" w:styleId="Normal-callouttext">
    <w:name w:val="Normal - callout text"/>
    <w:basedOn w:val="Normal"/>
    <w:rsid w:val="00F74C71"/>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fieldlabel">
    <w:name w:val="normal - field label"/>
    <w:basedOn w:val="Normal"/>
    <w:autoRedefine/>
    <w:rsid w:val="00F74C71"/>
    <w:pPr>
      <w:keepLines/>
      <w:spacing w:after="60" w:line="200" w:lineRule="exact"/>
      <w:jc w:val="right"/>
    </w:pPr>
    <w:rPr>
      <w:sz w:val="18"/>
      <w:szCs w:val="18"/>
    </w:rPr>
  </w:style>
  <w:style w:type="paragraph" w:customStyle="1" w:styleId="normal-small-note">
    <w:name w:val="normal - small - note"/>
    <w:basedOn w:val="Normal"/>
    <w:rsid w:val="00F74C71"/>
    <w:pPr>
      <w:keepLines/>
      <w:spacing w:line="240" w:lineRule="auto"/>
    </w:pPr>
    <w:rPr>
      <w:rFonts w:cs="Arial"/>
      <w:i/>
      <w:iCs/>
      <w:color w:val="808080"/>
      <w:kern w:val="16"/>
      <w:sz w:val="18"/>
      <w:szCs w:val="18"/>
    </w:rPr>
  </w:style>
  <w:style w:type="paragraph" w:customStyle="1" w:styleId="normal-fieldlabel-note">
    <w:name w:val="normal - field label - note"/>
    <w:basedOn w:val="normal-small-note"/>
    <w:autoRedefine/>
    <w:qFormat/>
    <w:rsid w:val="00F74C71"/>
    <w:pPr>
      <w:spacing w:after="0"/>
      <w:jc w:val="right"/>
    </w:pPr>
    <w:rPr>
      <w:kern w:val="0"/>
    </w:rPr>
  </w:style>
  <w:style w:type="paragraph" w:customStyle="1" w:styleId="Normal-Input">
    <w:name w:val="Normal - Input"/>
    <w:basedOn w:val="Normal"/>
    <w:autoRedefine/>
    <w:rsid w:val="00F74C71"/>
    <w:pPr>
      <w:keepLines/>
      <w:spacing w:after="0" w:line="220" w:lineRule="exact"/>
      <w:ind w:left="274" w:hanging="274"/>
    </w:pPr>
    <w:rPr>
      <w:rFonts w:ascii="Verdana" w:hAnsi="Verdana"/>
      <w:color w:val="1010BC"/>
      <w:kern w:val="18"/>
      <w:sz w:val="18"/>
      <w:szCs w:val="18"/>
      <w:u w:val="dotted" w:color="0066CC"/>
    </w:rPr>
  </w:style>
  <w:style w:type="paragraph" w:customStyle="1" w:styleId="Normal-Input-Indented">
    <w:name w:val="Normal - Input - Indented"/>
    <w:basedOn w:val="Normal-Input"/>
    <w:qFormat/>
    <w:rsid w:val="00F74C71"/>
    <w:pPr>
      <w:ind w:left="612"/>
    </w:pPr>
  </w:style>
  <w:style w:type="paragraph" w:customStyle="1" w:styleId="normal-note">
    <w:name w:val="normal - note"/>
    <w:basedOn w:val="Normal"/>
    <w:rsid w:val="00F74C71"/>
    <w:pPr>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spacing w:before="120"/>
      <w:ind w:left="432"/>
    </w:pPr>
    <w:rPr>
      <w:rFonts w:cs="Arial"/>
      <w:i/>
      <w:iCs/>
    </w:rPr>
  </w:style>
  <w:style w:type="paragraph" w:customStyle="1" w:styleId="normal-number1">
    <w:name w:val="normal - number 1"/>
    <w:basedOn w:val="Normal"/>
    <w:rsid w:val="00F74C71"/>
    <w:pPr>
      <w:numPr>
        <w:numId w:val="7"/>
      </w:numPr>
      <w:contextualSpacing/>
    </w:pPr>
    <w:rPr>
      <w:sz w:val="20"/>
    </w:rPr>
  </w:style>
  <w:style w:type="paragraph" w:customStyle="1" w:styleId="normal-number2">
    <w:name w:val="normal - number 2"/>
    <w:basedOn w:val="normal-number1"/>
    <w:rsid w:val="00F74C71"/>
    <w:pPr>
      <w:numPr>
        <w:numId w:val="8"/>
      </w:numPr>
    </w:pPr>
  </w:style>
  <w:style w:type="paragraph" w:customStyle="1" w:styleId="normal-number3">
    <w:name w:val="normal - number 3"/>
    <w:basedOn w:val="normal-number2"/>
    <w:rsid w:val="00F74C71"/>
    <w:pPr>
      <w:numPr>
        <w:numId w:val="0"/>
      </w:numPr>
    </w:pPr>
    <w:rPr>
      <w:sz w:val="18"/>
      <w:szCs w:val="18"/>
    </w:rPr>
  </w:style>
  <w:style w:type="paragraph" w:customStyle="1" w:styleId="normal-picture">
    <w:name w:val="normal - picture"/>
    <w:basedOn w:val="Normal"/>
    <w:next w:val="Normal"/>
    <w:qFormat/>
    <w:rsid w:val="00F74C71"/>
    <w:pPr>
      <w:spacing w:before="240"/>
      <w:jc w:val="center"/>
    </w:pPr>
    <w:rPr>
      <w:rFonts w:ascii="News Gothic MT" w:hAnsi="News Gothic MT"/>
      <w:spacing w:val="-12"/>
      <w:kern w:val="16"/>
    </w:rPr>
  </w:style>
  <w:style w:type="paragraph" w:customStyle="1" w:styleId="normal-picturetitle">
    <w:name w:val="normal - picture title"/>
    <w:basedOn w:val="normal-picture"/>
    <w:next w:val="Normal"/>
    <w:qFormat/>
    <w:rsid w:val="00F74C71"/>
    <w:pPr>
      <w:spacing w:before="0" w:after="240"/>
      <w:contextualSpacing/>
    </w:pPr>
    <w:rPr>
      <w:b/>
      <w:color w:val="4A442A"/>
      <w:sz w:val="18"/>
    </w:rPr>
  </w:style>
  <w:style w:type="paragraph" w:customStyle="1" w:styleId="normal-singlespaced">
    <w:name w:val="normal - singlespaced"/>
    <w:basedOn w:val="Normal"/>
    <w:rsid w:val="00F74C71"/>
    <w:pPr>
      <w:tabs>
        <w:tab w:val="left" w:pos="1440"/>
      </w:tabs>
    </w:pPr>
    <w:rPr>
      <w:rFonts w:cs="Arial"/>
    </w:rPr>
  </w:style>
  <w:style w:type="paragraph" w:customStyle="1" w:styleId="Normal-small">
    <w:name w:val="Normal - small"/>
    <w:basedOn w:val="Normal"/>
    <w:rsid w:val="00F74C71"/>
    <w:pPr>
      <w:spacing w:line="240" w:lineRule="exact"/>
    </w:pPr>
    <w:rPr>
      <w:sz w:val="20"/>
    </w:rPr>
  </w:style>
  <w:style w:type="paragraph" w:customStyle="1" w:styleId="normal-tablelable">
    <w:name w:val="normal - table lable"/>
    <w:basedOn w:val="Normal"/>
    <w:rsid w:val="00F74C71"/>
    <w:pPr>
      <w:spacing w:before="120" w:after="0" w:line="240" w:lineRule="auto"/>
      <w:jc w:val="center"/>
    </w:pPr>
    <w:rPr>
      <w:b/>
      <w:sz w:val="16"/>
      <w:szCs w:val="16"/>
    </w:rPr>
  </w:style>
  <w:style w:type="paragraph" w:styleId="TOC1">
    <w:name w:val="toc 1"/>
    <w:basedOn w:val="Normal"/>
    <w:next w:val="Normal"/>
    <w:uiPriority w:val="39"/>
    <w:rsid w:val="00F74C71"/>
    <w:pPr>
      <w:keepNext/>
      <w:tabs>
        <w:tab w:val="right" w:pos="10080"/>
      </w:tabs>
      <w:spacing w:before="80"/>
      <w:ind w:left="720" w:right="720"/>
    </w:pPr>
    <w:rPr>
      <w:noProof/>
    </w:rPr>
  </w:style>
  <w:style w:type="paragraph" w:styleId="TOC2">
    <w:name w:val="toc 2"/>
    <w:basedOn w:val="Normal"/>
    <w:next w:val="Normal"/>
    <w:uiPriority w:val="39"/>
    <w:rsid w:val="00F74C71"/>
    <w:pPr>
      <w:keepLines/>
      <w:tabs>
        <w:tab w:val="right" w:leader="dot" w:pos="9900"/>
      </w:tabs>
      <w:ind w:left="1080" w:right="900"/>
    </w:pPr>
    <w:rPr>
      <w:noProof/>
      <w:sz w:val="18"/>
    </w:rPr>
  </w:style>
  <w:style w:type="paragraph" w:styleId="TOC3">
    <w:name w:val="toc 3"/>
    <w:basedOn w:val="Normal"/>
    <w:next w:val="Normal"/>
    <w:uiPriority w:val="39"/>
    <w:rsid w:val="00F74C71"/>
    <w:pPr>
      <w:keepLines/>
      <w:tabs>
        <w:tab w:val="right" w:leader="dot" w:pos="9900"/>
      </w:tabs>
      <w:ind w:left="1440" w:right="900"/>
    </w:pPr>
    <w:rPr>
      <w:noProof/>
      <w:sz w:val="16"/>
    </w:rPr>
  </w:style>
  <w:style w:type="paragraph" w:styleId="TOC4">
    <w:name w:val="toc 4"/>
    <w:basedOn w:val="Normal"/>
    <w:next w:val="Normal"/>
    <w:autoRedefine/>
    <w:uiPriority w:val="39"/>
    <w:rsid w:val="00F74C71"/>
    <w:pPr>
      <w:ind w:left="600"/>
    </w:pPr>
  </w:style>
  <w:style w:type="paragraph" w:styleId="TOC5">
    <w:name w:val="toc 5"/>
    <w:basedOn w:val="Normal"/>
    <w:next w:val="Normal"/>
    <w:autoRedefine/>
    <w:uiPriority w:val="39"/>
    <w:rsid w:val="00F74C71"/>
    <w:pPr>
      <w:ind w:left="800"/>
    </w:pPr>
  </w:style>
  <w:style w:type="paragraph" w:styleId="TOC6">
    <w:name w:val="toc 6"/>
    <w:basedOn w:val="Normal"/>
    <w:next w:val="Normal"/>
    <w:autoRedefine/>
    <w:uiPriority w:val="39"/>
    <w:rsid w:val="00F74C71"/>
    <w:pPr>
      <w:ind w:left="1000"/>
    </w:pPr>
  </w:style>
  <w:style w:type="paragraph" w:styleId="TOC7">
    <w:name w:val="toc 7"/>
    <w:basedOn w:val="Normal"/>
    <w:next w:val="Normal"/>
    <w:autoRedefine/>
    <w:uiPriority w:val="39"/>
    <w:rsid w:val="00F74C71"/>
    <w:pPr>
      <w:ind w:left="1200"/>
    </w:pPr>
  </w:style>
  <w:style w:type="paragraph" w:styleId="TOC8">
    <w:name w:val="toc 8"/>
    <w:basedOn w:val="Normal"/>
    <w:next w:val="Normal"/>
    <w:autoRedefine/>
    <w:uiPriority w:val="39"/>
    <w:rsid w:val="00F74C71"/>
    <w:pPr>
      <w:ind w:left="1400"/>
    </w:pPr>
  </w:style>
  <w:style w:type="paragraph" w:styleId="TOC9">
    <w:name w:val="toc 9"/>
    <w:basedOn w:val="Normal"/>
    <w:next w:val="Normal"/>
    <w:autoRedefine/>
    <w:uiPriority w:val="39"/>
    <w:rsid w:val="00F74C71"/>
    <w:pPr>
      <w:ind w:left="1600"/>
    </w:pPr>
  </w:style>
  <w:style w:type="paragraph" w:styleId="TOCHeading">
    <w:name w:val="TOC Heading"/>
    <w:basedOn w:val="Heading1"/>
    <w:next w:val="Normal"/>
    <w:uiPriority w:val="39"/>
    <w:qFormat/>
    <w:rsid w:val="00F74C71"/>
    <w:pPr>
      <w:keepLines/>
      <w:spacing w:line="276" w:lineRule="auto"/>
      <w:outlineLvl w:val="9"/>
    </w:pPr>
    <w:rPr>
      <w:rFonts w:ascii="Cambria" w:hAnsi="Cambria" w:cs="Times New Roman"/>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836</Words>
  <Characters>4767</Characters>
  <Application>Microsoft Macintosh Word</Application>
  <DocSecurity>0</DocSecurity>
  <Lines>39</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Microsoft Word - preresearch.doc</vt:lpstr>
      <vt:lpstr>Review Preparatory to Research and Recruitment</vt:lpstr>
    </vt:vector>
  </TitlesOfParts>
  <Manager/>
  <Company/>
  <LinksUpToDate>false</LinksUpToDate>
  <CharactersWithSpaces>5592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NYU SoM IRB HRPP</dc:creator>
  <cp:keywords/>
  <dc:description/>
  <cp:lastModifiedBy>Angela Leroux-Lindsey</cp:lastModifiedBy>
  <cp:revision>2</cp:revision>
  <cp:lastPrinted>2012-07-09T17:28:00Z</cp:lastPrinted>
  <dcterms:created xsi:type="dcterms:W3CDTF">2016-12-15T16:12:00Z</dcterms:created>
  <dcterms:modified xsi:type="dcterms:W3CDTF">2016-12-15T16:12:00Z</dcterms:modified>
  <cp:category/>
</cp:coreProperties>
</file>